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E" w:rsidRPr="00DF0C5E" w:rsidRDefault="00DF0C5E" w:rsidP="00C36EFF">
      <w:pPr>
        <w:shd w:val="clear" w:color="auto" w:fill="FFFFFF"/>
        <w:spacing w:after="0" w:line="281" w:lineRule="atLeast"/>
        <w:jc w:val="center"/>
        <w:outlineLvl w:val="2"/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  <w:fldChar w:fldCharType="begin"/>
      </w:r>
      <w:r w:rsidRPr="00DF0C5E"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  <w:instrText xml:space="preserve"> HYPERLINK "http://edu.krasnoturinsk.org/index.php/zozh/2019-06-10-05-52-17/item/2602-profilaktika-terrorizma-minimizatsiya-i-ili-likvidatsiya-posledstviy-ego-proyavleniy" </w:instrText>
      </w:r>
      <w:r w:rsidRPr="00DF0C5E"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  <w:fldChar w:fldCharType="separate"/>
      </w:r>
      <w:r w:rsidRPr="00C36EFF">
        <w:rPr>
          <w:rFonts w:ascii="Liberation Serif" w:eastAsia="Times New Roman" w:hAnsi="Liberation Serif" w:cs="Times New Roman"/>
          <w:b/>
          <w:color w:val="333333"/>
          <w:sz w:val="28"/>
          <w:szCs w:val="28"/>
          <w:u w:val="single"/>
          <w:lang w:eastAsia="ru-RU"/>
        </w:rPr>
        <w:t>Профилактика терроризма, минимизация и (или) ликвидация последствий его проявлений.</w:t>
      </w:r>
      <w:r w:rsidRPr="00DF0C5E"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 настоящее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разных стран в миграционные потоки разного характера и уровня приводят к усложнению структурных связей конкретных обществ и всего сообщества в целом. 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>Экстремизм</w:t>
      </w: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 – приверженность отдельных лиц, групп, организаций и т.п. к крайним взглядам, позициям и мерам в общественной деятельности. </w:t>
      </w: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</w:t>
      </w:r>
      <w:proofErr w:type="spell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конфессиями</w:t>
      </w:r>
      <w:proofErr w:type="spell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(религиозный экстремизм).</w:t>
      </w:r>
      <w:proofErr w:type="gramEnd"/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>Терроризм</w:t>
      </w: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</w:t>
      </w: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террористические организации, экстремистские –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proofErr w:type="gramEnd"/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Профилактика экстремизма и терроризма – это не только задача государства, но и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25.07.2002г.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Экстремистской деятельностью (экстремизмом) являются: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сходных</w:t>
      </w:r>
      <w:proofErr w:type="gram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</w:t>
      </w: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по основаниям, предусмотренным настоящим Федеральным законом, судом принято </w:t>
      </w: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при обращении в суд в установленных законом случаях принимают решения о приостановлении деятельности общественного или религиозного объединения.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Важнейшим условием осуществления профилактики экстремизма и ксенофобии является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выработка и реализация мер раннего предупреждения террористической угрозы, проявлений национальной нетерпимости и насилия;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совершенствование правоприменительной практике в сфере профилактики терроризма и экстремизма, межэтнических и межконфессиональных отношений;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• проведение комплексных мероприятий по формированию правовой культуры в молодежной среде (знание своих собственных прав и свобод способствует развитию у молодого поколения чувства уважения к правам и свободам других лиц, в том числе к их жизни, здоровью и достоинству);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совершенствование вопросов досуга и отдыха молодежи (необходимо активнее пропагандировать в молодежной среде здоровый образ жизни, занятия спортом и физической культурой).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b/>
          <w:bCs/>
          <w:i/>
          <w:iCs/>
          <w:color w:val="333333"/>
          <w:sz w:val="28"/>
          <w:szCs w:val="28"/>
          <w:lang w:eastAsia="ru-RU"/>
        </w:rPr>
        <w:t>Методы, виды террористической деятельности и тенденции развития современного терроризма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Согласно Федеральному закону Российской Федерации «О противодействии терроризму» террориз</w:t>
      </w: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м-</w:t>
      </w:r>
      <w:proofErr w:type="gram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Как криминальное явление терроризм - противоправные, уголовно наказуемые деяния, выражающиеся в совершении взрывов, поджогов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этих целях.</w:t>
      </w:r>
      <w:proofErr w:type="gramEnd"/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Терроризм включает в себя идеологию насилия и террористическую деятельность в различных формах. К террористической деятельности относятся планирование создания и (или)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социально-политических целей, а также собственно совершение террористических актов.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Терроризм - </w:t>
      </w:r>
      <w:proofErr w:type="spell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многообъектное</w:t>
      </w:r>
      <w:proofErr w:type="spell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преступление, главной целью которого является общественная безопасность, равно как посягательства </w:t>
      </w: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на</w:t>
      </w:r>
      <w:proofErr w:type="gram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: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• жизнь и здоровье граждан;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объекты критической инфраструктуры;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природную среду;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информационную среду;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органы государственного управления;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государственных и общественных деятелей.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Основными из них являются: политический терроризм, националистический терроризм, религиозный терроризм, криминальный терроризм.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Основной метод террористической деятельности - шантаж (запугивание) органов власти и населения опасностью гибели людей, причинением значительного имущественного ущерба либо наступлением иных общественно опасных последствий, осуществляемый в целях нарушения общественной безопасности и оказания воздействия на принятие органами власти решений, выгодных террористам.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Политический терроризм - это тактика политической борьбы, заключающаяся в применении (или в угрозе применения) субъектами политики организованного насилия в целях коренного или частичного изменения конституционного строя либо экономических порядков в стране. </w:t>
      </w: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Направлен</w:t>
      </w:r>
      <w:proofErr w:type="gram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на предотвращение или принятие каких-либо решений, относящихся к государственному устройству.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Политический терроризм может существовать только при опоре хотя бы на минимум поддержки и сочувствия со стороны общественного мнения. В условиях полной социально-политической изоляции он обречен на скорое поражение. При этом террористы основную ставку делают на прессу.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Субъектами политического терроризма, как правило, выступают радикальные политические партии, отдельные группировки внутри партий или общественных объединений, экстремистские организации, отрицающие легальные формы политической борьбы и делающие ставку на силовое давление.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Религиозный терроризм проявляется в крайней нетерпимости к представителям различных </w:t>
      </w:r>
      <w:proofErr w:type="spell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конфессий</w:t>
      </w:r>
      <w:proofErr w:type="spell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либо непримиримом противоборстве в рамках одной </w:t>
      </w:r>
      <w:proofErr w:type="spell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конфессии</w:t>
      </w:r>
      <w:proofErr w:type="spell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.</w:t>
      </w:r>
      <w:proofErr w:type="gram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Зачастую используется в политических целях, в борьбе религиозных организаций против светского государства или за утверждение власти представителей одного из вероучений. Наиболее ярые экстремисты ставят своей целью создание отдельного государства, правовые </w:t>
      </w: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нормы которого будут заменены нормами одной, общей для всего населения религии.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Националистический терроризм органически связан с сепаратизмом, направленным на изменение существующего государственного устройства, правового статуса национально-государственных или административно-территориальных образований, нарушении территориального единства страны, выход тех или иных территориальных единиц из состава государства, образование собственного независимого государства.</w:t>
      </w:r>
      <w:proofErr w:type="gramEnd"/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Наиболее опасен технологический терроризм, заключающийся в применении или угрозе применения ядерного, химического и бактериологического оружия, радиоактивных и высокотоксичных химических, биологических веществ, а также угрозе захвата ядерных и иных промышленных объектов, представляющих повышенную опасность для жизни и здоровья людей.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Как правило, технологический терроризм имеет под собой политические цели. Такие действия проводятся в интересах достижения политических, военных, экономических, социальных и других целей террористов.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Отмечается рост опасности </w:t>
      </w:r>
      <w:proofErr w:type="spell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кибертерроризма</w:t>
      </w:r>
      <w:proofErr w:type="spell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- действий по дезорганизации автоматизированных информационных систем, создающих опасность гибели людей, причинения значительного материального ущерба или наступления иных общественно опасных последствий.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Основной формой </w:t>
      </w:r>
      <w:proofErr w:type="spell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кибертерроризма</w:t>
      </w:r>
      <w:proofErr w:type="spell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является информационная атака на компьютерную информацию, вычислительные системы, аппаратуру передачи данных, иные составляющие информационной структуры, что позволяет проникать в атакуемую систему, перехватывать управление или подавлять средства сетевого информационного обмена, осуществлять другие деструктивные воздействия.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Наиболее опасны атаки на объекты энергетики, телекоммуникации, авиационные диспетчерские системы, финансовые электронные системы, правительственные информационные системы, а также автоматизированные системы управления войсками и стратегическим оружием.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Криминальный терроризм заключается в использовании уголовными преступниками методов насилия и устрашения, заимствованными из практики террористических организаций. Основными субъектами криминального терроризма являются организованные преступные сообщества национального характера, которые используют устрашение и насилие как главное средство воздействия на представителей власти, на своих конкурентов по бизнесу с целью перераспределения сфер влияния, собственности и финансовых потоков. Формы проявления: заказные </w:t>
      </w: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умышленные убийства, разборки между основными конкурирующими группировками, насильственное вымогательство и т.п.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Политическая организация, взявшая на вооружение террористические методы борьбы, со временем перерождается в преступную группировку, прикрывающуюся политическими лозунгами.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Субъекты терроризма, способы совершения террористических актов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Субъекты терроризма - организации, а также отдельные лица (группы лиц), организующие и осуществляющие террористическую деятельность (или способствующие её подготовке и проведению), направленную на нанесение ущерба охраняемым законами Российской Федерации интересам личности, общества и государства.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Разнообразие субъектов терроризма определяет многоплановость и общественную опасность преследуемых ими целей, которые у российских и зарубежных субъектов террористической деятельности зачастую совпадают, следствием чего является их тесное взаимодействие и координация усилий.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Способы совершения террористических актов - определенный порядок и последовательность применяемых средств и приемов, используемых террористом (группой или организацией) для совершения террористического акта.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Наиболее типичные способы террористической деятельности: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• </w:t>
      </w: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нападение, совершаемое как открыто</w:t>
      </w:r>
      <w:proofErr w:type="gram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, так и из засады;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минирование объектов промышленности, транспорта, связи, военных объектов, жилых и административных зданий;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минирование мест постоянного нахождения или маршрутов передвижения объекта преступного посягательства;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применение взрывчатых и отравляющих веществ, закамуфлированных под бытовые предметы, а также в почтовых посылках или бандеролях, адресованных конкретному лицу (жертве); • вооруженный захват заложников;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распространение вредных для здоровья людей радиоактивных, химических, биологических и иных опасных веществ и их компонентов;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применение элементов компьютерных и информационных технологий.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Противодействие терроризму - это деятельность органов государственной власти и органов местного самоуправления по: предупреждению терроризма, в том числе по выявлению и последующему устранению причин и условий, </w:t>
      </w: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террористических актов (профилактика терроризма); минимизации и (или) ликвидации последствий проявлений терроризма. Общегосударственная система противодействия терроризму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Целью противодействия терроризму в Российской Федерации является защита личности, общества и государства от террористических угроз и проявлений.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Основными задачами в достижении указанных целей являются: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выявление и устранение факторов, способствующих возникновению и распространению терроризма;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выявление, предупреждение и пресечение действий лиц и организаций, направленных на подготовку и совершение преступлений террористического характера и (или) оказание содействия такой деятельности;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привлечение к ответственности субъектов террористической деятельности в соответствии с действующим законодательством Российской Федерации;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пресечение попыток переноса на территорию России деятельности международных террористических организаций, привлечение к этому процессу потенциала международной антитеррористической коалиции;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постоянное совершенствование ОГСПТ, поддержание в состоянии готовности к использованию сил и средств, предназначенных для выявления, предупреждения, пресечения террористических актов и минимизации (ликвидации) их последствий; • обеспечение антитеррористической защиты объектов террористических посягательств - критической инфраструктуры, жизнеобеспечения и мест массового пребывания людей;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противодействие распространению идеологии терроризма, осуществление активных информационно-пропагандистских мероприятий антитеррористической направленности.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Общегосударственная система противодействия терроризму (далее - ОГСПТ) представляет собой совокупность организационных структур (субъектов противодействия терроризму), которые в рамках полномочий, установленных законами и изданными на их основе нормативными правовыми актами, осуществляют деятельность по противодействию террористическим угрозам, разрабатывают и реализуют комплекс мер по профилактике террористических угроз, выявлению и пресечению террористической деятельности, минимизации и ликвидации возможных последствий террористических актов.</w:t>
      </w:r>
      <w:proofErr w:type="gram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ОГСПТ, в силу возложенных задач, </w:t>
      </w: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призвана</w:t>
      </w:r>
      <w:proofErr w:type="gram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обеспечить системное и эффективное использование потенциала государства и общества для защиты от угроз террористических актов.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b/>
          <w:bCs/>
          <w:i/>
          <w:iCs/>
          <w:color w:val="333333"/>
          <w:sz w:val="28"/>
          <w:szCs w:val="28"/>
          <w:lang w:eastAsia="ru-RU"/>
        </w:rPr>
        <w:t>Борьба с терроризмом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Борьба с терроризмом -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по</w:t>
      </w:r>
      <w:proofErr w:type="gram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: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выявлению, предупреждению и пресечению террористической деятельности;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раскрытию и расследованию преступлений террористического характера.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Организация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подразделений на основе внедрения штабного принципа организации управления </w:t>
      </w:r>
      <w:proofErr w:type="spell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контртеррористическими</w:t>
      </w:r>
      <w:proofErr w:type="spell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операциями и обеспечения ресурсами, включающими современные аппаратно-программные комплексы (автоматизированные системы управления).</w:t>
      </w:r>
      <w:proofErr w:type="gramEnd"/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Одним из основных условий повышения результативности борьбы с терроризмом является оперативное проникновение в террористические структуры, получение упреждающей информации об их планах по совершению террористических актов, деятельности по распространению идеологии терроризма и экстремизма, об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оперативными штабами на федеральном и региональном уровнях.</w:t>
      </w:r>
      <w:proofErr w:type="gramEnd"/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b/>
          <w:bCs/>
          <w:i/>
          <w:iCs/>
          <w:color w:val="333333"/>
          <w:sz w:val="28"/>
          <w:szCs w:val="28"/>
          <w:lang w:eastAsia="ru-RU"/>
        </w:rPr>
        <w:t>Минимизация и (или) ликвидация последствий проявлений терроризма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Деятельность по минимизации и (или) ликвидации проявлений терроризма (далее - устранение последствий) планируется заблаговременно, исходя из прогнозов возможных последствий террористических актов. Эта </w:t>
      </w: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деятельность должна быть ориентирована на решение следующих основных задач: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недопущение (минимизация) человеческих потерь на основе приоритета защиты человеческой жизни перед материальными и финансовыми потерями (за исключением жизни террористов);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от террористического акта, их последующая социальная и психологическая реабилитация;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минимизация неблагоприятных морально-психологических последствий воздействия террористических актов на общество или отдельные социальные группы;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восстановление поврежденных и разрушенных объектов; возмещение причиненного вреда физическим и юридическим лицам, пострадавшим от актов терроризма (за исключением террористов).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Условиями успешного осуществления мероприятий по устранению последствий террористического акта являются учет специфики чрезвычайных ситуаций, связанных с совершением террористических актов, в зависимости от объектов посягательств и характера террористических воздействий, формирование типовых планов </w:t>
      </w:r>
      <w:proofErr w:type="spell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задействования</w:t>
      </w:r>
      <w:proofErr w:type="spell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сил и средств ОГСПТ и их заблаговременная подготовка, в том числе в ходе учений.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Комплекс мер, форм и методов противодействия терроризму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мер, в ходе которых используются различные формы и методы - взаимосвязанные и согласованные между собой технологии, приемы и средства воздействия на субъекты терроризма; факторы, способствующие его возникновению и развитию; последствия террористических проявлений. В рамках деятельности по профилактике терроризма используются политические, социально-экономические, информационно-пропагандистские, образовательные методы, а также методы физической, технической защиты и правовой превенции, имеющие приоритетное значение для снижения уровня и масштаба террористических угроз. Они призваны оказывать целенаправленное воздействие на экономические, политические, социальные, национальные и конфессиональные процессы, которые могут порождать масштабные общественные конфликты и, как следствие, террористические проявления; ограждать от террористических устремлений граждан (группы граждан); предупреждать формирование террористических намерений; затруднять действия субъектов террористической деятельности. Исходя из характера </w:t>
      </w: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 xml:space="preserve">объекта профилактического воздействия, используются различные формы общей и адресной профилактики, с учетом его демографических, </w:t>
      </w:r>
      <w:proofErr w:type="spell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этно-конфессиональных</w:t>
      </w:r>
      <w:proofErr w:type="spellEnd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, индивидуально-психологических и иных особенностей.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К основным группам мер профилактики терроризма относятся: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политические (меры по нормализации общественно-политической ситуации, разрешению социальных конфликтов, снижению уровня социально-политической напряженности, осуществлению международного сотрудничества в области противодействия терроризму);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социально-экономические (меры по оздоровлению социально-экономической ситуации в отдельных регионах и выравниванию уровня развития регионов, уменьшению имущественной дифференциации, обеспечению социальной защиты населения);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proofErr w:type="gramStart"/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правовые (административные, уголовные, организационные и иные меры, направленные на неотвратимость наказания за совершенные деяния террористического характера, совершенствование механизма ответственности за несоблюдение требований антитеррористического законодательства; противодействие незаконному обороту оружия, боеприпасов, взрывчатых веществ, наркотических и психотропных средств, радиоактивных материалов, опасных биологических веществ и химических реагентов, финансированию терроризма; регулирование миграционных процессов и порядка использования информационно-коммуникационных систем);</w:t>
      </w:r>
      <w:proofErr w:type="gramEnd"/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информационно-пропагандистские (меры по вскрытию сущности и разъяснению опасности терроризма, оказанию воздействия на граждан (групп граждан) с целью воспитания у них неприятия идеологии насилия и привлечения их к участию в противодействии терроризму);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культурно-образовательные (меры по формированию социально значимых ценностей в обществе и воспитанию толерантности);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• организационно-технические (разработка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защиты,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деятельности).</w:t>
      </w:r>
    </w:p>
    <w:p w:rsidR="00DF0C5E" w:rsidRPr="00DF0C5E" w:rsidRDefault="00DF0C5E" w:rsidP="00DF0C5E">
      <w:pPr>
        <w:shd w:val="clear" w:color="auto" w:fill="FFFFFF"/>
        <w:spacing w:before="240" w:after="240" w:line="240" w:lineRule="auto"/>
        <w:ind w:firstLine="36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Осуществление борьбы с терроризмом предполагает приоритетное использование методов выявления,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терроризма. Борьба с </w:t>
      </w:r>
      <w:r w:rsidRPr="00DF0C5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терроризмом осуществляется также в форме различных оперативно-боевых, оперативно-поисковых, оперативно-розыскных, блокирующих, фильтрационных, правоприменительных и иных действий с целью выявления, пресечения, раскрытия и расследования преступлений террористического характера.</w:t>
      </w:r>
    </w:p>
    <w:p w:rsidR="00F33192" w:rsidRPr="00DF0C5E" w:rsidRDefault="00F33192">
      <w:pPr>
        <w:rPr>
          <w:rFonts w:ascii="Liberation Serif" w:hAnsi="Liberation Serif"/>
          <w:sz w:val="28"/>
          <w:szCs w:val="28"/>
        </w:rPr>
      </w:pPr>
    </w:p>
    <w:sectPr w:rsidR="00F33192" w:rsidRPr="00DF0C5E" w:rsidSect="00F3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5E"/>
    <w:rsid w:val="00C36EFF"/>
    <w:rsid w:val="00DF0C5E"/>
    <w:rsid w:val="00F3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92"/>
  </w:style>
  <w:style w:type="paragraph" w:styleId="3">
    <w:name w:val="heading 3"/>
    <w:basedOn w:val="a"/>
    <w:link w:val="30"/>
    <w:uiPriority w:val="9"/>
    <w:qFormat/>
    <w:rsid w:val="00DF0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0C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0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4106</Words>
  <Characters>23408</Characters>
  <Application>Microsoft Office Word</Application>
  <DocSecurity>0</DocSecurity>
  <Lines>195</Lines>
  <Paragraphs>54</Paragraphs>
  <ScaleCrop>false</ScaleCrop>
  <Company/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2019-09-03T13:25:00Z</dcterms:created>
  <dcterms:modified xsi:type="dcterms:W3CDTF">2019-09-03T13:26:00Z</dcterms:modified>
</cp:coreProperties>
</file>